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5772EDE7"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3D4B202A">
        <w:trPr>
          <w:trHeight w:val="288"/>
        </w:trPr>
        <w:tc>
          <w:tcPr>
            <w:tcW w:w="1288" w:type="pct"/>
          </w:tcPr>
          <w:p w14:paraId="15675F8D" w14:textId="6E1ABEA5" w:rsidR="009E315C" w:rsidRDefault="009E315C"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6FCE1919" w:rsidR="009E315C"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Do</w:t>
            </w:r>
            <w:r w:rsidR="00004CF8">
              <w:rPr>
                <w:rFonts w:asciiTheme="minorHAnsi" w:hAnsiTheme="minorHAnsi"/>
                <w:szCs w:val="24"/>
              </w:rPr>
              <w:t>ing</w:t>
            </w:r>
          </w:p>
        </w:tc>
      </w:tr>
      <w:tr w:rsidR="00B63F86" w:rsidRPr="00114659" w14:paraId="4F26725A" w14:textId="77777777" w:rsidTr="3D4B202A">
        <w:trPr>
          <w:trHeight w:val="288"/>
        </w:trPr>
        <w:tc>
          <w:tcPr>
            <w:tcW w:w="1288" w:type="pct"/>
          </w:tcPr>
          <w:p w14:paraId="715F5B49" w14:textId="545957BC" w:rsidR="00B63F86" w:rsidRPr="000900D8" w:rsidRDefault="00D975DA"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38B14860" w:rsidR="00B63F86" w:rsidRPr="00114659" w:rsidRDefault="00114659" w:rsidP="70528E3C">
            <w:pPr>
              <w:spacing w:line="276" w:lineRule="auto"/>
              <w:jc w:val="both"/>
              <w:rPr>
                <w:rFonts w:asciiTheme="minorHAnsi" w:hAnsiTheme="minorHAnsi" w:cstheme="minorBidi"/>
              </w:rPr>
            </w:pPr>
            <w:r>
              <w:rPr>
                <w:rFonts w:asciiTheme="minorHAnsi" w:hAnsiTheme="minorHAnsi"/>
              </w:rPr>
              <w:t xml:space="preserve">Maintaining customer relationships  </w:t>
            </w:r>
          </w:p>
        </w:tc>
      </w:tr>
      <w:tr w:rsidR="00B63F86" w:rsidRPr="000900D8" w14:paraId="64B95593" w14:textId="77777777" w:rsidTr="3D4B202A">
        <w:tc>
          <w:tcPr>
            <w:tcW w:w="1288" w:type="pct"/>
          </w:tcPr>
          <w:p w14:paraId="7237E800" w14:textId="77FBBBC0" w:rsidR="00B63F86" w:rsidRPr="000900D8" w:rsidRDefault="005C3A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198B7EAC" w:rsidR="00B63F86" w:rsidRPr="009A3BE1" w:rsidRDefault="00821A71" w:rsidP="001838F3">
            <w:pPr>
              <w:spacing w:line="276" w:lineRule="auto"/>
              <w:jc w:val="both"/>
              <w:rPr>
                <w:rFonts w:asciiTheme="minorHAnsi" w:hAnsiTheme="minorHAnsi" w:cstheme="minorHAnsi"/>
                <w:szCs w:val="24"/>
              </w:rPr>
            </w:pPr>
            <w:r>
              <w:rPr>
                <w:rFonts w:asciiTheme="minorHAnsi" w:hAnsiTheme="minorHAnsi"/>
                <w:szCs w:val="24"/>
              </w:rPr>
              <w:t xml:space="preserve">1 hours </w:t>
            </w:r>
          </w:p>
        </w:tc>
      </w:tr>
      <w:tr w:rsidR="0027536D" w:rsidRPr="00FB5902" w14:paraId="1D89544E" w14:textId="77777777" w:rsidTr="3D4B202A">
        <w:tc>
          <w:tcPr>
            <w:tcW w:w="1288" w:type="pct"/>
          </w:tcPr>
          <w:p w14:paraId="3514DD24" w14:textId="77777777" w:rsidR="0027536D" w:rsidRDefault="005C3A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36337AD1" w:rsidR="0027536D" w:rsidRPr="009A3BE1" w:rsidRDefault="00114659" w:rsidP="001838F3">
            <w:pPr>
              <w:spacing w:line="276" w:lineRule="auto"/>
              <w:jc w:val="both"/>
              <w:rPr>
                <w:rFonts w:asciiTheme="minorHAnsi" w:hAnsiTheme="minorHAnsi" w:cstheme="minorHAnsi"/>
                <w:szCs w:val="24"/>
              </w:rPr>
            </w:pPr>
            <w:r>
              <w:rPr>
                <w:rFonts w:asciiTheme="minorHAnsi" w:hAnsiTheme="minorHAnsi"/>
                <w:szCs w:val="24"/>
              </w:rPr>
              <w:t>For young people to know how to maintain their customer relationships</w:t>
            </w:r>
          </w:p>
        </w:tc>
      </w:tr>
      <w:tr w:rsidR="00534E39" w:rsidRPr="00FB5902" w14:paraId="0BC523D2" w14:textId="77777777" w:rsidTr="3D4B202A">
        <w:trPr>
          <w:trHeight w:val="217"/>
        </w:trPr>
        <w:tc>
          <w:tcPr>
            <w:tcW w:w="1288" w:type="pct"/>
          </w:tcPr>
          <w:p w14:paraId="3873EF9B" w14:textId="77777777" w:rsidR="00534E39" w:rsidRDefault="005C3A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5DF3000A" w14:textId="77777777" w:rsidR="003D1C5C" w:rsidRPr="0077000A" w:rsidRDefault="003D1C5C" w:rsidP="003D1C5C">
            <w:pPr>
              <w:pStyle w:val="paragraph"/>
              <w:numPr>
                <w:ilvl w:val="0"/>
                <w:numId w:val="5"/>
              </w:numPr>
              <w:spacing w:before="0" w:beforeAutospacing="0" w:after="0" w:afterAutospacing="0"/>
              <w:ind w:left="360" w:firstLine="0"/>
              <w:textAlignment w:val="baseline"/>
              <w:rPr>
                <w:rFonts w:ascii="Arial" w:hAnsi="Arial" w:cs="Arial"/>
              </w:rPr>
            </w:pPr>
            <w:r>
              <w:rPr>
                <w:rStyle w:val="normaltextrun"/>
                <w:rFonts w:ascii="Calibri" w:hAnsi="Calibri"/>
              </w:rPr>
              <w:t>Young people have further developed their concept</w:t>
            </w:r>
            <w:r>
              <w:rPr>
                <w:rStyle w:val="eop"/>
                <w:rFonts w:ascii="Calibri" w:hAnsi="Calibri"/>
              </w:rPr>
              <w:t> </w:t>
            </w:r>
          </w:p>
          <w:p w14:paraId="4E557173" w14:textId="77777777" w:rsidR="003D1C5C" w:rsidRPr="0077000A"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have a basic understanding of marketing, communication, financial plans and sales</w:t>
            </w:r>
            <w:r>
              <w:rPr>
                <w:rStyle w:val="eop"/>
                <w:rFonts w:ascii="Calibri" w:hAnsi="Calibri"/>
              </w:rPr>
              <w:t> </w:t>
            </w:r>
          </w:p>
          <w:p w14:paraId="3EEE1F3F" w14:textId="77777777" w:rsidR="003D1C5C" w:rsidRPr="0077000A"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can apply this knowledge to their pop-up</w:t>
            </w:r>
            <w:r>
              <w:rPr>
                <w:rStyle w:val="eop"/>
                <w:rFonts w:ascii="Calibri" w:hAnsi="Calibri"/>
              </w:rPr>
              <w:t> </w:t>
            </w:r>
          </w:p>
          <w:p w14:paraId="52BBDAC9" w14:textId="7804746A" w:rsidR="00173B73" w:rsidRPr="00004CF8" w:rsidRDefault="00173B73" w:rsidP="001838F3">
            <w:pPr>
              <w:spacing w:line="276" w:lineRule="auto"/>
              <w:jc w:val="both"/>
              <w:rPr>
                <w:rFonts w:asciiTheme="minorHAnsi" w:hAnsiTheme="minorHAnsi" w:cstheme="minorHAnsi"/>
                <w:szCs w:val="24"/>
                <w:lang w:val="en-US"/>
              </w:rPr>
            </w:pPr>
          </w:p>
        </w:tc>
      </w:tr>
      <w:tr w:rsidR="00DB5FC9" w:rsidRPr="00821A71" w14:paraId="07D17ED7" w14:textId="77777777" w:rsidTr="3D4B202A">
        <w:tc>
          <w:tcPr>
            <w:tcW w:w="1288" w:type="pct"/>
          </w:tcPr>
          <w:p w14:paraId="24FBD7C1" w14:textId="246C883A" w:rsidR="00DB5FC9" w:rsidRDefault="00173B73" w:rsidP="001838F3">
            <w:pPr>
              <w:spacing w:line="276" w:lineRule="auto"/>
              <w:rPr>
                <w:rFonts w:asciiTheme="minorHAnsi" w:hAnsiTheme="minorHAnsi" w:cstheme="minorHAnsi"/>
                <w:b/>
                <w:bCs/>
                <w:szCs w:val="24"/>
              </w:rPr>
            </w:pPr>
            <w:proofErr w:type="spellStart"/>
            <w:r>
              <w:rPr>
                <w:rFonts w:asciiTheme="minorHAnsi" w:hAnsiTheme="minorHAnsi"/>
                <w:b/>
                <w:bCs/>
                <w:szCs w:val="24"/>
              </w:rPr>
              <w:t>EntreComp</w:t>
            </w:r>
            <w:proofErr w:type="spellEnd"/>
            <w:r>
              <w:rPr>
                <w:rFonts w:asciiTheme="minorHAnsi" w:hAnsiTheme="minorHAnsi"/>
                <w:b/>
                <w:bCs/>
                <w:szCs w:val="24"/>
              </w:rPr>
              <w:t xml:space="preserve"> Competences Gained</w:t>
            </w:r>
          </w:p>
        </w:tc>
        <w:tc>
          <w:tcPr>
            <w:tcW w:w="3712" w:type="pct"/>
          </w:tcPr>
          <w:p w14:paraId="6C90BDE2" w14:textId="14FE0991" w:rsidR="00DB5FC9" w:rsidRPr="0077000A" w:rsidRDefault="4507D373" w:rsidP="3D4B202A">
            <w:pPr>
              <w:spacing w:line="276" w:lineRule="auto"/>
              <w:jc w:val="both"/>
              <w:rPr>
                <w:rFonts w:asciiTheme="minorHAnsi" w:hAnsiTheme="minorHAnsi" w:cstheme="minorBidi"/>
              </w:rPr>
            </w:pPr>
            <w:r>
              <w:rPr>
                <w:rFonts w:asciiTheme="minorHAnsi" w:hAnsiTheme="minorHAnsi"/>
              </w:rPr>
              <w:t>Mobilising others</w:t>
            </w:r>
          </w:p>
        </w:tc>
      </w:tr>
      <w:tr w:rsidR="00173B73" w:rsidRPr="000900D8" w14:paraId="26B02D78" w14:textId="77777777" w:rsidTr="3D4B202A">
        <w:tc>
          <w:tcPr>
            <w:tcW w:w="1288" w:type="pct"/>
          </w:tcPr>
          <w:p w14:paraId="566817C6" w14:textId="5E2341D9" w:rsidR="00173B73" w:rsidRPr="0077000A" w:rsidRDefault="00173B73" w:rsidP="001838F3">
            <w:pPr>
              <w:spacing w:line="276" w:lineRule="auto"/>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69F518F2" w:rsidR="00173B73" w:rsidRPr="0077000A" w:rsidRDefault="00BF14B0"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Commercial awareness, communication</w:t>
            </w:r>
          </w:p>
        </w:tc>
      </w:tr>
      <w:tr w:rsidR="008671A6" w:rsidRPr="000900D8" w14:paraId="0CDB67AB" w14:textId="77777777" w:rsidTr="3D4B202A">
        <w:tc>
          <w:tcPr>
            <w:tcW w:w="1288" w:type="pct"/>
          </w:tcPr>
          <w:p w14:paraId="63D661A3" w14:textId="3C134712" w:rsidR="008671A6" w:rsidRDefault="008671A6" w:rsidP="001838F3">
            <w:pPr>
              <w:spacing w:line="276" w:lineRule="auto"/>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w:t>
            </w:r>
          </w:p>
        </w:tc>
        <w:tc>
          <w:tcPr>
            <w:tcW w:w="3712" w:type="pct"/>
          </w:tcPr>
          <w:p w14:paraId="326CA3F9" w14:textId="0C0BF288"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84E91" w:rsidRPr="000900D8" w14:paraId="62DB2DB9" w14:textId="77777777" w:rsidTr="3D4B202A">
        <w:tc>
          <w:tcPr>
            <w:tcW w:w="1288" w:type="pct"/>
          </w:tcPr>
          <w:p w14:paraId="049D205C" w14:textId="7060E68E" w:rsidR="00384E91" w:rsidRDefault="00384E91"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4C7E75B2" w:rsidR="009E49FD" w:rsidRPr="009A3BE1" w:rsidRDefault="00821A71" w:rsidP="22A761A4">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1 activity (1 hour)</w:t>
            </w:r>
          </w:p>
        </w:tc>
      </w:tr>
      <w:tr w:rsidR="00683CF5" w:rsidRPr="00FB5902" w14:paraId="0D298B10" w14:textId="77777777" w:rsidTr="3D4B202A">
        <w:tc>
          <w:tcPr>
            <w:tcW w:w="1288" w:type="pct"/>
            <w:vAlign w:val="center"/>
          </w:tcPr>
          <w:p w14:paraId="2E2FE66F" w14:textId="225C0798" w:rsidR="00683CF5" w:rsidRDefault="00204FD5"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4EB8FCB6"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rPr>
            </w:pPr>
            <w:r>
              <w:rPr>
                <w:rFonts w:asciiTheme="minorHAnsi" w:hAnsiTheme="minorHAnsi"/>
              </w:rPr>
              <w:t xml:space="preserve">Discuss with the young people what they thought of the activity </w:t>
            </w:r>
          </w:p>
        </w:tc>
      </w:tr>
    </w:tbl>
    <w:p w14:paraId="4A2DB729" w14:textId="75DFA33B" w:rsidR="00B63F86" w:rsidRPr="00004CF8" w:rsidRDefault="00B63F86" w:rsidP="00B63F86">
      <w:pPr>
        <w:jc w:val="both"/>
        <w:rPr>
          <w:rFonts w:asciiTheme="minorHAnsi" w:hAnsiTheme="minorHAnsi" w:cstheme="minorHAnsi"/>
          <w:szCs w:val="24"/>
          <w:lang w:val="en-US"/>
        </w:rPr>
      </w:pPr>
    </w:p>
    <w:p w14:paraId="0D657452" w14:textId="73129B3D" w:rsidR="00212D8A" w:rsidRPr="00004CF8" w:rsidRDefault="00212D8A"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FB5902" w14:paraId="07FB3174" w14:textId="77777777" w:rsidTr="3D4B202A">
        <w:tc>
          <w:tcPr>
            <w:tcW w:w="13892" w:type="dxa"/>
            <w:tcBorders>
              <w:bottom w:val="single" w:sz="4" w:space="0" w:color="auto"/>
            </w:tcBorders>
            <w:shd w:val="clear" w:color="auto" w:fill="D9D9D9" w:themeFill="background1" w:themeFillShade="D9"/>
          </w:tcPr>
          <w:p w14:paraId="2802A185" w14:textId="1E0248F1" w:rsidR="00114659" w:rsidRPr="00591FB4"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Activity 1: Group discussion: how to maintain customer relationships, how to deal with demanding customers and how to deal with negative testimonials</w:t>
            </w:r>
          </w:p>
        </w:tc>
      </w:tr>
      <w:tr w:rsidR="00114659" w:rsidRPr="003D1C5C" w14:paraId="32AD9809" w14:textId="77777777" w:rsidTr="3D4B202A">
        <w:tc>
          <w:tcPr>
            <w:tcW w:w="13892" w:type="dxa"/>
            <w:tcBorders>
              <w:bottom w:val="single" w:sz="4" w:space="0" w:color="auto"/>
            </w:tcBorders>
            <w:shd w:val="clear" w:color="auto" w:fill="auto"/>
          </w:tcPr>
          <w:p w14:paraId="4AA4E337" w14:textId="1546680D" w:rsidR="00114659" w:rsidRPr="00FB493C"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 xml:space="preserve">Duration: 1 hour </w:t>
            </w:r>
          </w:p>
        </w:tc>
      </w:tr>
      <w:tr w:rsidR="00114659" w:rsidRPr="00FB5902" w14:paraId="6AC98AE9" w14:textId="77777777" w:rsidTr="3D4B202A">
        <w:tc>
          <w:tcPr>
            <w:tcW w:w="13892" w:type="dxa"/>
            <w:tcBorders>
              <w:top w:val="single" w:sz="4" w:space="0" w:color="auto"/>
            </w:tcBorders>
          </w:tcPr>
          <w:p w14:paraId="48AE700E" w14:textId="77777777" w:rsidR="00114659" w:rsidRPr="00821A71" w:rsidRDefault="00114659" w:rsidP="00821A71">
            <w:pPr>
              <w:pStyle w:val="withbottommargin"/>
              <w:spacing w:before="0" w:beforeAutospacing="0" w:after="120" w:afterAutospacing="0" w:line="276" w:lineRule="auto"/>
              <w:rPr>
                <w:rFonts w:asciiTheme="minorHAnsi" w:hAnsiTheme="minorHAnsi" w:cstheme="minorHAnsi"/>
              </w:rPr>
            </w:pPr>
            <w:r>
              <w:rPr>
                <w:rFonts w:asciiTheme="minorHAnsi" w:hAnsiTheme="minorHAnsi"/>
              </w:rPr>
              <w:t>Sources:</w:t>
            </w:r>
          </w:p>
          <w:p w14:paraId="6F838501" w14:textId="77777777" w:rsidR="00821A71" w:rsidRPr="00821A71" w:rsidRDefault="00821A71" w:rsidP="00821A71">
            <w:pPr>
              <w:spacing w:line="276" w:lineRule="auto"/>
              <w:rPr>
                <w:rFonts w:asciiTheme="minorHAnsi" w:hAnsiTheme="minorHAnsi" w:cstheme="minorHAnsi"/>
                <w:szCs w:val="24"/>
              </w:rPr>
            </w:pPr>
            <w:proofErr w:type="spellStart"/>
            <w:r>
              <w:rPr>
                <w:rFonts w:asciiTheme="minorHAnsi" w:hAnsiTheme="minorHAnsi"/>
                <w:szCs w:val="24"/>
              </w:rPr>
              <w:t>Shedidit</w:t>
            </w:r>
            <w:proofErr w:type="spellEnd"/>
            <w:r>
              <w:rPr>
                <w:rFonts w:asciiTheme="minorHAnsi" w:hAnsiTheme="minorHAnsi"/>
                <w:szCs w:val="24"/>
              </w:rPr>
              <w:t xml:space="preserve"> on how to maintain customer relationships</w:t>
            </w:r>
          </w:p>
          <w:p w14:paraId="239257A6" w14:textId="77777777" w:rsidR="00821A71" w:rsidRPr="00821A71" w:rsidRDefault="00821A71" w:rsidP="00821A71">
            <w:pPr>
              <w:spacing w:line="276" w:lineRule="auto"/>
              <w:rPr>
                <w:rFonts w:asciiTheme="minorHAnsi" w:hAnsiTheme="minorHAnsi" w:cstheme="minorHAnsi"/>
                <w:szCs w:val="24"/>
              </w:rPr>
            </w:pPr>
            <w:proofErr w:type="spellStart"/>
            <w:r>
              <w:rPr>
                <w:rFonts w:asciiTheme="minorHAnsi" w:hAnsiTheme="minorHAnsi"/>
                <w:szCs w:val="24"/>
              </w:rPr>
              <w:lastRenderedPageBreak/>
              <w:t>Shedidit</w:t>
            </w:r>
            <w:proofErr w:type="spellEnd"/>
            <w:r>
              <w:rPr>
                <w:rFonts w:asciiTheme="minorHAnsi" w:hAnsiTheme="minorHAnsi"/>
                <w:szCs w:val="24"/>
              </w:rPr>
              <w:t xml:space="preserve"> on how to deal with demanding customers </w:t>
            </w:r>
          </w:p>
          <w:p w14:paraId="40393E84" w14:textId="77777777" w:rsidR="00821A71" w:rsidRPr="00821A71" w:rsidRDefault="00821A71" w:rsidP="00821A71">
            <w:pPr>
              <w:spacing w:line="276" w:lineRule="auto"/>
              <w:rPr>
                <w:rFonts w:asciiTheme="minorHAnsi" w:hAnsiTheme="minorHAnsi" w:cstheme="minorHAnsi"/>
                <w:szCs w:val="24"/>
              </w:rPr>
            </w:pPr>
            <w:proofErr w:type="spellStart"/>
            <w:r>
              <w:rPr>
                <w:rFonts w:asciiTheme="minorHAnsi" w:hAnsiTheme="minorHAnsi"/>
                <w:szCs w:val="24"/>
              </w:rPr>
              <w:t>Shedidit</w:t>
            </w:r>
            <w:proofErr w:type="spellEnd"/>
            <w:r>
              <w:rPr>
                <w:rFonts w:asciiTheme="minorHAnsi" w:hAnsiTheme="minorHAnsi"/>
                <w:szCs w:val="24"/>
              </w:rPr>
              <w:t xml:space="preserve"> on how to deal with negative testimonials</w:t>
            </w:r>
          </w:p>
          <w:p w14:paraId="7703E087" w14:textId="1E31973B" w:rsidR="00114659" w:rsidRPr="00004CF8" w:rsidRDefault="00114659" w:rsidP="00821A71">
            <w:pPr>
              <w:spacing w:line="276" w:lineRule="auto"/>
              <w:rPr>
                <w:rFonts w:asciiTheme="minorHAnsi" w:hAnsiTheme="minorHAnsi" w:cstheme="minorHAnsi"/>
                <w:szCs w:val="24"/>
                <w:lang w:val="en-US"/>
              </w:rPr>
            </w:pPr>
          </w:p>
        </w:tc>
      </w:tr>
      <w:tr w:rsidR="00114659" w:rsidRPr="00FB5902" w14:paraId="75A07963" w14:textId="77777777" w:rsidTr="3D4B202A">
        <w:tc>
          <w:tcPr>
            <w:tcW w:w="13892" w:type="dxa"/>
          </w:tcPr>
          <w:p w14:paraId="50E2EDD3" w14:textId="77777777" w:rsidR="00114659" w:rsidRPr="00114659" w:rsidRDefault="00114659" w:rsidP="00EF50BE">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p>
          <w:p w14:paraId="2A05793F" w14:textId="77777777" w:rsidR="00821A71" w:rsidRPr="00821A71"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The main role of the teacher or coach here is to coach and advise the young people. </w:t>
            </w:r>
          </w:p>
          <w:p w14:paraId="0F324784" w14:textId="5C7AE083" w:rsidR="00821A71" w:rsidRPr="00821A71" w:rsidRDefault="00821A71" w:rsidP="3D4B202A">
            <w:pPr>
              <w:rPr>
                <w:rFonts w:asciiTheme="minorHAnsi" w:eastAsiaTheme="minorEastAsia" w:hAnsiTheme="minorHAnsi" w:cstheme="minorBidi"/>
              </w:rPr>
            </w:pPr>
            <w:r>
              <w:rPr>
                <w:rFonts w:asciiTheme="minorHAnsi" w:hAnsiTheme="minorHAnsi"/>
              </w:rPr>
              <w:t>It would be great if the use of videos was replaced by entrepreneurs from the local area coming in and telling the young people how they maintain customer relationships in practice.</w:t>
            </w:r>
          </w:p>
          <w:p w14:paraId="2CCAA81F" w14:textId="4967B131" w:rsidR="00114659" w:rsidRPr="00822659"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 </w:t>
            </w:r>
          </w:p>
        </w:tc>
      </w:tr>
      <w:tr w:rsidR="00114659" w:rsidRPr="00821A71" w14:paraId="08B426EE" w14:textId="77777777" w:rsidTr="3D4B202A">
        <w:tc>
          <w:tcPr>
            <w:tcW w:w="13892" w:type="dxa"/>
          </w:tcPr>
          <w:p w14:paraId="285DB9C9" w14:textId="77777777" w:rsidR="00114659" w:rsidRDefault="00114659" w:rsidP="00EF50BE">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t xml:space="preserve">Details:  </w:t>
            </w:r>
          </w:p>
          <w:p w14:paraId="70343687"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 xml:space="preserve">The structure is always the same: the question and the possible options are discussed with the young people. The options can be illustrated with short video clips of testimonials from entrepreneurs. The young people should then discuss how they will approach this in their group. </w:t>
            </w:r>
          </w:p>
          <w:p w14:paraId="1E1CD61A"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Three topics should be discussed: how you will maintain customer relationships, how you will deal with demanding customers and how you will deal with negative testimonials that are unrelated to the quality of your product.</w:t>
            </w:r>
          </w:p>
          <w:p w14:paraId="534E5D10" w14:textId="77777777" w:rsidR="00821A71" w:rsidRPr="00821A71" w:rsidRDefault="00821A71" w:rsidP="00821A71">
            <w:pPr>
              <w:numPr>
                <w:ilvl w:val="0"/>
                <w:numId w:val="15"/>
              </w:numPr>
              <w:spacing w:after="160" w:line="259" w:lineRule="auto"/>
              <w:contextualSpacing/>
              <w:rPr>
                <w:rFonts w:ascii="Calibri" w:eastAsia="Calibri" w:hAnsi="Calibri"/>
                <w:szCs w:val="24"/>
              </w:rPr>
            </w:pPr>
            <w:r>
              <w:rPr>
                <w:rFonts w:ascii="Calibri" w:hAnsi="Calibri"/>
                <w:szCs w:val="24"/>
              </w:rPr>
              <w:t xml:space="preserve">How will you maintain customer relationships? </w:t>
            </w:r>
          </w:p>
          <w:p w14:paraId="005522CE"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 xml:space="preserve">Here you may be able to build on what you have already planned for the section on marketing and communication earlier in this module. </w:t>
            </w:r>
          </w:p>
          <w:p w14:paraId="5D24F334"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You can maintain customer relationships by sending out an online newsletter, using a referral system, sharing content on online media or handing out savings or stamp cards. The various options should be discussed with the young people. The young people should watch videos of different entrepreneurs explaining how they maintain customer relationships. You can find these videos here (</w:t>
            </w:r>
            <w:hyperlink r:id="rId11" w:history="1">
              <w:r>
                <w:rPr>
                  <w:rFonts w:ascii="Calibri" w:hAnsi="Calibri"/>
                  <w:color w:val="0563C1"/>
                  <w:szCs w:val="24"/>
                  <w:u w:val="single"/>
                </w:rPr>
                <w:t>https://www.facebook.com/watch/?v=2263865187245262</w:t>
              </w:r>
            </w:hyperlink>
            <w:r>
              <w:rPr>
                <w:rFonts w:ascii="Calibri" w:hAnsi="Calibri"/>
                <w:szCs w:val="24"/>
              </w:rPr>
              <w:t xml:space="preserve"> ) and here ( https://www.youtube.com/watch?v=2X0xODhwlbE&amp;t=4s ).</w:t>
            </w:r>
          </w:p>
          <w:p w14:paraId="6D92FED6"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 xml:space="preserve">The young people should answer the following questions in their group: </w:t>
            </w:r>
          </w:p>
          <w:p w14:paraId="3B474404" w14:textId="77777777" w:rsidR="00821A71" w:rsidRPr="00821A71" w:rsidRDefault="00821A71" w:rsidP="00821A71">
            <w:pPr>
              <w:numPr>
                <w:ilvl w:val="0"/>
                <w:numId w:val="16"/>
              </w:numPr>
              <w:spacing w:after="160" w:line="259" w:lineRule="auto"/>
              <w:contextualSpacing/>
              <w:rPr>
                <w:rFonts w:ascii="Calibri" w:eastAsia="Calibri" w:hAnsi="Calibri"/>
                <w:szCs w:val="24"/>
              </w:rPr>
            </w:pPr>
            <w:r>
              <w:rPr>
                <w:rFonts w:ascii="Calibri" w:hAnsi="Calibri"/>
                <w:szCs w:val="24"/>
              </w:rPr>
              <w:t>How will they collect customer details?</w:t>
            </w:r>
          </w:p>
          <w:p w14:paraId="38091310" w14:textId="77777777" w:rsidR="00821A71" w:rsidRPr="00821A71" w:rsidRDefault="00821A71" w:rsidP="00821A71">
            <w:pPr>
              <w:numPr>
                <w:ilvl w:val="0"/>
                <w:numId w:val="16"/>
              </w:numPr>
              <w:spacing w:after="160" w:line="259" w:lineRule="auto"/>
              <w:contextualSpacing/>
              <w:rPr>
                <w:rFonts w:ascii="Calibri" w:eastAsia="Calibri" w:hAnsi="Calibri"/>
                <w:szCs w:val="24"/>
              </w:rPr>
            </w:pPr>
            <w:r>
              <w:rPr>
                <w:rFonts w:ascii="Calibri" w:hAnsi="Calibri"/>
                <w:szCs w:val="24"/>
              </w:rPr>
              <w:lastRenderedPageBreak/>
              <w:t xml:space="preserve">Which option will they choose for maintaining customer relationships? </w:t>
            </w:r>
          </w:p>
          <w:p w14:paraId="4F2D1CD6" w14:textId="77777777" w:rsidR="00821A71" w:rsidRPr="00004CF8" w:rsidRDefault="00821A71" w:rsidP="00821A71">
            <w:pPr>
              <w:spacing w:after="160" w:line="259" w:lineRule="auto"/>
              <w:ind w:left="1440"/>
              <w:contextualSpacing/>
              <w:rPr>
                <w:rFonts w:ascii="Calibri" w:eastAsia="Calibri" w:hAnsi="Calibri"/>
                <w:szCs w:val="24"/>
                <w:lang w:val="en-US"/>
              </w:rPr>
            </w:pPr>
          </w:p>
          <w:p w14:paraId="10B81749" w14:textId="77777777" w:rsidR="00821A71" w:rsidRPr="00821A71" w:rsidRDefault="00821A71" w:rsidP="00821A71">
            <w:pPr>
              <w:numPr>
                <w:ilvl w:val="0"/>
                <w:numId w:val="15"/>
              </w:numPr>
              <w:spacing w:after="160" w:line="259" w:lineRule="auto"/>
              <w:contextualSpacing/>
              <w:rPr>
                <w:rFonts w:ascii="Calibri" w:eastAsia="Calibri" w:hAnsi="Calibri"/>
                <w:szCs w:val="24"/>
              </w:rPr>
            </w:pPr>
            <w:r>
              <w:rPr>
                <w:rFonts w:ascii="Calibri" w:hAnsi="Calibri"/>
                <w:szCs w:val="24"/>
              </w:rPr>
              <w:t xml:space="preserve">How will they deal with demanding or rude customers? </w:t>
            </w:r>
          </w:p>
          <w:p w14:paraId="01620152" w14:textId="30B72C44" w:rsidR="00821A71" w:rsidRPr="00821A71" w:rsidRDefault="36D6F353" w:rsidP="3D4B202A">
            <w:pPr>
              <w:spacing w:after="160" w:line="259" w:lineRule="auto"/>
              <w:rPr>
                <w:rFonts w:ascii="Calibri" w:eastAsia="Calibri" w:hAnsi="Calibri"/>
              </w:rPr>
            </w:pPr>
            <w:r>
              <w:rPr>
                <w:rFonts w:ascii="Calibri" w:hAnsi="Calibri"/>
              </w:rPr>
              <w:t xml:space="preserve">They can ignore them (as long as they pay), process the feedback and thank them, take immediate action if the customer pays late, or try to learn from the experience (within limits). The young people should watch videos of different entrepreneurs explaining how they go about this: </w:t>
            </w:r>
            <w:hyperlink r:id="rId12">
              <w:r>
                <w:rPr>
                  <w:rFonts w:ascii="Calibri" w:hAnsi="Calibri"/>
                  <w:color w:val="0563C1"/>
                  <w:u w:val="single"/>
                </w:rPr>
                <w:t>https://www.youtube.com/watch?v=MyQDJlhmVd0</w:t>
              </w:r>
            </w:hyperlink>
            <w:r>
              <w:rPr>
                <w:rFonts w:ascii="Calibri" w:hAnsi="Calibri"/>
              </w:rPr>
              <w:t xml:space="preserve"> </w:t>
            </w:r>
            <w:r w:rsidR="003D7AAA">
              <w:rPr>
                <w:rFonts w:ascii="Calibri" w:hAnsi="Calibri"/>
              </w:rPr>
              <w:t>and</w:t>
            </w:r>
            <w:r>
              <w:rPr>
                <w:rFonts w:ascii="Calibri" w:hAnsi="Calibri"/>
              </w:rPr>
              <w:t xml:space="preserve"> </w:t>
            </w:r>
            <w:hyperlink r:id="rId13">
              <w:r>
                <w:rPr>
                  <w:rFonts w:ascii="Calibri" w:hAnsi="Calibri"/>
                  <w:color w:val="0563C1"/>
                  <w:u w:val="single"/>
                </w:rPr>
                <w:t>https://www.youtube.com/watch?v=zwVJgU-6apQ</w:t>
              </w:r>
            </w:hyperlink>
          </w:p>
          <w:p w14:paraId="27D96A4D"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 xml:space="preserve">The young people should discuss how they will deal with demanding or rude customers. </w:t>
            </w:r>
          </w:p>
          <w:p w14:paraId="5ACFD8B3" w14:textId="77777777" w:rsidR="00821A71" w:rsidRPr="00821A71" w:rsidRDefault="00821A71" w:rsidP="00821A71">
            <w:pPr>
              <w:numPr>
                <w:ilvl w:val="0"/>
                <w:numId w:val="15"/>
              </w:numPr>
              <w:spacing w:after="160" w:line="259" w:lineRule="auto"/>
              <w:contextualSpacing/>
              <w:rPr>
                <w:rFonts w:ascii="Calibri" w:eastAsia="Calibri" w:hAnsi="Calibri"/>
                <w:szCs w:val="24"/>
              </w:rPr>
            </w:pPr>
            <w:r>
              <w:rPr>
                <w:rFonts w:ascii="Calibri" w:hAnsi="Calibri"/>
                <w:szCs w:val="24"/>
              </w:rPr>
              <w:t>How do you deal with negative and/or personal testimonials against you that are unrelated to the quality of your product or service?</w:t>
            </w:r>
          </w:p>
          <w:p w14:paraId="72B9305D"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You can let such criticism get to you, you can make personal contact with the customer, you can try to create an open feedback culture or you can ignore it. Watch this video: https://www.youtube.com/watch?v=Gk76nGSjS04</w:t>
            </w:r>
          </w:p>
          <w:p w14:paraId="45816682" w14:textId="77777777" w:rsidR="00821A71" w:rsidRPr="00821A71" w:rsidRDefault="00821A71" w:rsidP="00821A71">
            <w:pPr>
              <w:spacing w:after="160" w:line="259" w:lineRule="auto"/>
              <w:rPr>
                <w:rFonts w:ascii="Calibri" w:eastAsia="Calibri" w:hAnsi="Calibri"/>
                <w:szCs w:val="24"/>
              </w:rPr>
            </w:pPr>
            <w:r>
              <w:rPr>
                <w:rFonts w:ascii="Calibri" w:hAnsi="Calibri"/>
                <w:szCs w:val="24"/>
              </w:rPr>
              <w:t xml:space="preserve">The young people should discuss what their approach will be. </w:t>
            </w:r>
          </w:p>
          <w:p w14:paraId="60FDEE84" w14:textId="77777777" w:rsidR="00114659" w:rsidRPr="00004CF8"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2BDA6D5F" w14:textId="78CBA08D" w:rsidR="00496D35" w:rsidRPr="00004CF8" w:rsidRDefault="00496D35" w:rsidP="004D52D7">
      <w:pPr>
        <w:rPr>
          <w:rFonts w:ascii="Calibri" w:hAnsi="Calibri"/>
          <w:b/>
          <w:sz w:val="22"/>
          <w:szCs w:val="22"/>
          <w:lang w:val="en-US"/>
        </w:rPr>
      </w:pPr>
    </w:p>
    <w:p w14:paraId="36DB4A0B" w14:textId="67A1713D" w:rsidR="00114659" w:rsidRPr="00004CF8" w:rsidRDefault="00114659" w:rsidP="004D52D7">
      <w:pPr>
        <w:rPr>
          <w:rFonts w:ascii="Calibri" w:hAnsi="Calibri"/>
          <w:b/>
          <w:sz w:val="22"/>
          <w:szCs w:val="22"/>
          <w:lang w:val="en-US"/>
        </w:rPr>
      </w:pPr>
    </w:p>
    <w:p w14:paraId="37820EAC" w14:textId="77777777" w:rsidR="00114659" w:rsidRPr="00004CF8" w:rsidRDefault="00114659" w:rsidP="004D52D7">
      <w:pPr>
        <w:rPr>
          <w:rFonts w:ascii="Calibri" w:hAnsi="Calibri"/>
          <w:b/>
          <w:sz w:val="22"/>
          <w:szCs w:val="22"/>
          <w:lang w:val="en-US"/>
        </w:rPr>
      </w:pPr>
    </w:p>
    <w:sectPr w:rsidR="00114659" w:rsidRPr="00004CF8"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5442" w14:textId="77777777" w:rsidR="005C7A83" w:rsidRDefault="005C7A83" w:rsidP="0093137D">
      <w:r>
        <w:separator/>
      </w:r>
    </w:p>
  </w:endnote>
  <w:endnote w:type="continuationSeparator" w:id="0">
    <w:p w14:paraId="3371BFC1" w14:textId="77777777" w:rsidR="005C7A83" w:rsidRDefault="005C7A8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F85B5C">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442D0" w14:textId="77777777" w:rsidR="005C7A83" w:rsidRDefault="005C7A83" w:rsidP="0093137D">
      <w:r>
        <w:separator/>
      </w:r>
    </w:p>
  </w:footnote>
  <w:footnote w:type="continuationSeparator" w:id="0">
    <w:p w14:paraId="3F3DA1C3" w14:textId="77777777" w:rsidR="005C7A83" w:rsidRDefault="005C7A8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3D4B202A" w:rsidP="00824D2D">
    <w:pPr>
      <w:pStyle w:val="Koptekst"/>
      <w:jc w:val="center"/>
    </w:pPr>
    <w:r>
      <w:rPr>
        <w:noProof/>
        <w:lang w:val="nl-BE" w:eastAsia="nl-BE"/>
      </w:rPr>
      <w:drawing>
        <wp:inline distT="0" distB="0" distL="0" distR="0" wp14:anchorId="432FEBC8" wp14:editId="36D6F353">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1A3D90"/>
    <w:multiLevelType w:val="hybridMultilevel"/>
    <w:tmpl w:val="1F94FA8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32DE31F6"/>
    <w:multiLevelType w:val="hybridMultilevel"/>
    <w:tmpl w:val="CBAAF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EA030F3"/>
    <w:multiLevelType w:val="hybridMultilevel"/>
    <w:tmpl w:val="13AACF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5B45ECA"/>
    <w:multiLevelType w:val="hybridMultilevel"/>
    <w:tmpl w:val="DC22BC7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5BF6434"/>
    <w:multiLevelType w:val="hybridMultilevel"/>
    <w:tmpl w:val="D25C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3"/>
  </w:num>
  <w:num w:numId="5">
    <w:abstractNumId w:val="11"/>
  </w:num>
  <w:num w:numId="6">
    <w:abstractNumId w:val="12"/>
  </w:num>
  <w:num w:numId="7">
    <w:abstractNumId w:val="4"/>
  </w:num>
  <w:num w:numId="8">
    <w:abstractNumId w:val="14"/>
  </w:num>
  <w:num w:numId="9">
    <w:abstractNumId w:val="9"/>
  </w:num>
  <w:num w:numId="10">
    <w:abstractNumId w:val="13"/>
  </w:num>
  <w:num w:numId="11">
    <w:abstractNumId w:val="15"/>
  </w:num>
  <w:num w:numId="12">
    <w:abstractNumId w:val="7"/>
  </w:num>
  <w:num w:numId="13">
    <w:abstractNumId w:val="2"/>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04CF8"/>
    <w:rsid w:val="0002158A"/>
    <w:rsid w:val="000245A5"/>
    <w:rsid w:val="000305AD"/>
    <w:rsid w:val="00046DE1"/>
    <w:rsid w:val="0005213E"/>
    <w:rsid w:val="000A4483"/>
    <w:rsid w:val="00114659"/>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239AC"/>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A588A"/>
    <w:rsid w:val="003B103A"/>
    <w:rsid w:val="003D1C5C"/>
    <w:rsid w:val="003D7AAA"/>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C7A83"/>
    <w:rsid w:val="005D3EE0"/>
    <w:rsid w:val="00607934"/>
    <w:rsid w:val="006409CF"/>
    <w:rsid w:val="0067482C"/>
    <w:rsid w:val="00676C9C"/>
    <w:rsid w:val="00683CF5"/>
    <w:rsid w:val="006B1DA3"/>
    <w:rsid w:val="006B7D0F"/>
    <w:rsid w:val="006C2533"/>
    <w:rsid w:val="006D79AD"/>
    <w:rsid w:val="006F1404"/>
    <w:rsid w:val="00720505"/>
    <w:rsid w:val="007375E1"/>
    <w:rsid w:val="0075561F"/>
    <w:rsid w:val="0077000A"/>
    <w:rsid w:val="007B1846"/>
    <w:rsid w:val="007C543E"/>
    <w:rsid w:val="007E2C31"/>
    <w:rsid w:val="00821A71"/>
    <w:rsid w:val="00822659"/>
    <w:rsid w:val="00824D2D"/>
    <w:rsid w:val="008330E3"/>
    <w:rsid w:val="00844568"/>
    <w:rsid w:val="008671A6"/>
    <w:rsid w:val="00867890"/>
    <w:rsid w:val="00875A43"/>
    <w:rsid w:val="00883332"/>
    <w:rsid w:val="00896EA4"/>
    <w:rsid w:val="008A07C8"/>
    <w:rsid w:val="009013E4"/>
    <w:rsid w:val="00902C53"/>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40834"/>
    <w:rsid w:val="00A466AC"/>
    <w:rsid w:val="00A511F5"/>
    <w:rsid w:val="00A522E8"/>
    <w:rsid w:val="00A81E0B"/>
    <w:rsid w:val="00A92DE7"/>
    <w:rsid w:val="00AB1CC1"/>
    <w:rsid w:val="00AC1427"/>
    <w:rsid w:val="00AD0CC5"/>
    <w:rsid w:val="00AD59A0"/>
    <w:rsid w:val="00AE23D4"/>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85B5C"/>
    <w:rsid w:val="00F92166"/>
    <w:rsid w:val="00FA02F8"/>
    <w:rsid w:val="00FB493C"/>
    <w:rsid w:val="00FB5902"/>
    <w:rsid w:val="00FC233B"/>
    <w:rsid w:val="00FE079B"/>
    <w:rsid w:val="00FF0899"/>
    <w:rsid w:val="085D6F87"/>
    <w:rsid w:val="08E26A1E"/>
    <w:rsid w:val="0D38A2EA"/>
    <w:rsid w:val="106CAEF9"/>
    <w:rsid w:val="13F579D2"/>
    <w:rsid w:val="159BF14D"/>
    <w:rsid w:val="19130EBB"/>
    <w:rsid w:val="22A761A4"/>
    <w:rsid w:val="2767A4AC"/>
    <w:rsid w:val="369ED9D9"/>
    <w:rsid w:val="36D6F353"/>
    <w:rsid w:val="38944CDA"/>
    <w:rsid w:val="38C1F9DA"/>
    <w:rsid w:val="3D3CFBF1"/>
    <w:rsid w:val="3D4B202A"/>
    <w:rsid w:val="3EB30398"/>
    <w:rsid w:val="43620E73"/>
    <w:rsid w:val="4507D373"/>
    <w:rsid w:val="4E5C2CBE"/>
    <w:rsid w:val="528AF4B5"/>
    <w:rsid w:val="63E47FDB"/>
    <w:rsid w:val="6450F658"/>
    <w:rsid w:val="662C62EE"/>
    <w:rsid w:val="69BE61DF"/>
    <w:rsid w:val="70528E3C"/>
    <w:rsid w:val="70863D29"/>
    <w:rsid w:val="7C23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wVJgU-6ap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MyQDJlhmV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watch/?v=226386518724526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733CF-DEA1-41E3-84D5-C134DC1F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B3D9C-9340-4548-80D8-EEAC125A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3272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2020-11-18T19:15:00Z</dcterms:created>
  <dcterms:modified xsi:type="dcterms:W3CDTF">2020-11-18T19:15:00Z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